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学位论文答辩申请者须应提交的材料一览表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1、中国科学院大学研究生毕业登记表（双面打印；一式2份，含原件）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2、学位论文答辩申请书 (双面打印，贴相片；一式2份，含原件)</w:t>
      </w:r>
    </w:p>
    <w:p>
      <w:p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3、《亚热带农业生态所研究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生学位授予资格审查表》（附文章首页或接收函</w:t>
      </w:r>
      <w:r>
        <w:rPr>
          <w:rFonts w:hint="eastAsia" w:asciiTheme="minorEastAsia" w:hAnsiTheme="minorEastAsia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color w:val="FF0000"/>
          <w:sz w:val="30"/>
          <w:szCs w:val="30"/>
          <w:highlight w:val="none"/>
          <w:lang w:eastAsia="zh-CN"/>
        </w:rPr>
        <w:t>接收函打印后也请导师签字，研究生在教育系统填报发表</w:t>
      </w:r>
      <w:r>
        <w:rPr>
          <w:rFonts w:hint="eastAsia" w:ascii="仿宋_GB2312" w:eastAsia="仿宋_GB2312"/>
          <w:color w:val="FF0000"/>
          <w:sz w:val="30"/>
          <w:szCs w:val="30"/>
          <w:highlight w:val="none"/>
          <w:lang w:val="en-US" w:eastAsia="zh-CN"/>
        </w:rPr>
        <w:t>论文信息时需上传导师签字后的扫描件！</w:t>
      </w:r>
      <w:r>
        <w:rPr>
          <w:rFonts w:hint="eastAsia" w:asciiTheme="minorEastAsia" w:hAnsiTheme="minorEastAsia"/>
          <w:sz w:val="32"/>
          <w:szCs w:val="32"/>
          <w:highlight w:val="none"/>
          <w:lang w:eastAsia="zh-CN"/>
        </w:rPr>
        <w:t>），</w:t>
      </w:r>
      <w:r>
        <w:rPr>
          <w:rFonts w:hint="eastAsia" w:asciiTheme="minorEastAsia" w:hAnsiTheme="minorEastAsia"/>
          <w:sz w:val="32"/>
          <w:szCs w:val="32"/>
          <w:lang w:eastAsia="zh-CN"/>
        </w:rPr>
        <w:t>表格</w:t>
      </w:r>
      <w:r>
        <w:rPr>
          <w:rFonts w:hint="eastAsia" w:asciiTheme="minorEastAsia" w:hAnsiTheme="minorEastAsia"/>
          <w:sz w:val="32"/>
          <w:szCs w:val="32"/>
        </w:rPr>
        <w:t>双面打印</w:t>
      </w:r>
      <w:r>
        <w:rPr>
          <w:rFonts w:hint="eastAsia" w:asciiTheme="minorEastAsia" w:hAnsiTheme="minorEastAsia"/>
          <w:sz w:val="32"/>
          <w:szCs w:val="32"/>
          <w:lang w:eastAsia="zh-CN"/>
        </w:rPr>
        <w:t>，一式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2份</w:t>
      </w:r>
      <w:r>
        <w:rPr>
          <w:rFonts w:hint="eastAsia" w:asciiTheme="minorEastAsia" w:hAnsiTheme="minorEastAsia"/>
          <w:sz w:val="32"/>
          <w:szCs w:val="32"/>
        </w:rPr>
        <w:t>原件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4、开题</w:t>
      </w:r>
      <w:r>
        <w:rPr>
          <w:rFonts w:asciiTheme="minorEastAsia" w:hAnsiTheme="minorEastAsia"/>
          <w:sz w:val="32"/>
          <w:szCs w:val="32"/>
        </w:rPr>
        <w:t>报告</w:t>
      </w:r>
      <w:r>
        <w:rPr>
          <w:rFonts w:hint="eastAsia" w:asciiTheme="minorEastAsia" w:hAnsiTheme="minorEastAsia"/>
          <w:sz w:val="32"/>
          <w:szCs w:val="32"/>
        </w:rPr>
        <w:t>(双面打印)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hint="eastAsia" w:asciiTheme="minorEastAsia" w:hAnsiTheme="minorEastAsia"/>
          <w:sz w:val="32"/>
          <w:szCs w:val="32"/>
        </w:rPr>
        <w:t>开题报告表1份（</w:t>
      </w:r>
      <w:r>
        <w:rPr>
          <w:rFonts w:hint="eastAsia" w:asciiTheme="minorEastAsia" w:hAnsiTheme="minorEastAsia"/>
          <w:b/>
          <w:sz w:val="32"/>
          <w:szCs w:val="32"/>
        </w:rPr>
        <w:t>若开题时已交则不需再次提供</w:t>
      </w:r>
      <w:r>
        <w:rPr>
          <w:rFonts w:hint="eastAsia" w:asciiTheme="minorEastAsia" w:hAnsiTheme="minorEastAsia"/>
          <w:sz w:val="32"/>
          <w:szCs w:val="32"/>
        </w:rPr>
        <w:t>）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5、中期</w:t>
      </w:r>
      <w:r>
        <w:rPr>
          <w:rFonts w:asciiTheme="minorEastAsia" w:hAnsiTheme="minorEastAsia"/>
          <w:sz w:val="32"/>
          <w:szCs w:val="32"/>
        </w:rPr>
        <w:t>报告</w:t>
      </w:r>
      <w:r>
        <w:rPr>
          <w:rFonts w:hint="eastAsia" w:asciiTheme="minorEastAsia" w:hAnsiTheme="minorEastAsia"/>
          <w:sz w:val="32"/>
          <w:szCs w:val="32"/>
        </w:rPr>
        <w:t>(双面打印)</w:t>
      </w:r>
      <w:r>
        <w:rPr>
          <w:rFonts w:asciiTheme="minorEastAsia" w:hAnsiTheme="minorEastAsia"/>
          <w:sz w:val="32"/>
          <w:szCs w:val="32"/>
        </w:rPr>
        <w:t>、</w:t>
      </w:r>
      <w:r>
        <w:rPr>
          <w:rFonts w:hint="eastAsia" w:asciiTheme="minorEastAsia" w:hAnsiTheme="minorEastAsia"/>
          <w:sz w:val="32"/>
          <w:szCs w:val="32"/>
        </w:rPr>
        <w:t>中期考核表1份（</w:t>
      </w:r>
      <w:r>
        <w:rPr>
          <w:rFonts w:hint="eastAsia" w:asciiTheme="minorEastAsia" w:hAnsiTheme="minorEastAsia"/>
          <w:b/>
          <w:sz w:val="32"/>
          <w:szCs w:val="32"/>
        </w:rPr>
        <w:t>若中期考核时已交则不需再次提供</w:t>
      </w:r>
      <w:r>
        <w:rPr>
          <w:rFonts w:hint="eastAsia" w:asciiTheme="minorEastAsia" w:hAnsiTheme="minorEastAsia"/>
          <w:sz w:val="32"/>
          <w:szCs w:val="32"/>
        </w:rPr>
        <w:t>）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6、学术报告</w:t>
      </w:r>
      <w:r>
        <w:rPr>
          <w:rFonts w:hint="eastAsia" w:asciiTheme="minorEastAsia" w:hAnsiTheme="minorEastAsia"/>
          <w:sz w:val="32"/>
          <w:szCs w:val="32"/>
          <w:lang w:eastAsia="zh-CN"/>
        </w:rPr>
        <w:t>与</w:t>
      </w:r>
      <w:r>
        <w:rPr>
          <w:rFonts w:hint="eastAsia" w:asciiTheme="minorEastAsia" w:hAnsiTheme="minorEastAsia"/>
          <w:sz w:val="32"/>
          <w:szCs w:val="32"/>
        </w:rPr>
        <w:t>社会实践登记表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/>
          <w:sz w:val="32"/>
          <w:szCs w:val="32"/>
        </w:rPr>
        <w:t>份（双面打印）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7、</w:t>
      </w:r>
      <w:r>
        <w:rPr>
          <w:rFonts w:hint="eastAsia" w:asciiTheme="minorEastAsia" w:hAnsiTheme="minorEastAsia"/>
          <w:sz w:val="32"/>
          <w:szCs w:val="32"/>
          <w:lang w:eastAsia="zh-CN"/>
        </w:rPr>
        <w:t>参加答辩的纸质版</w:t>
      </w:r>
      <w:r>
        <w:rPr>
          <w:rFonts w:hint="eastAsia" w:asciiTheme="minorEastAsia" w:hAnsiTheme="minorEastAsia"/>
          <w:sz w:val="32"/>
          <w:szCs w:val="32"/>
        </w:rPr>
        <w:t>学位论文(论文份数视答辩委员</w:t>
      </w:r>
      <w:r>
        <w:rPr>
          <w:rFonts w:hint="eastAsia" w:asciiTheme="minorEastAsia" w:hAnsiTheme="minorEastAsia"/>
          <w:sz w:val="32"/>
          <w:szCs w:val="32"/>
          <w:lang w:eastAsia="zh-CN"/>
        </w:rPr>
        <w:t>人数</w:t>
      </w:r>
      <w:r>
        <w:rPr>
          <w:rFonts w:hint="eastAsia" w:asciiTheme="minorEastAsia" w:hAnsiTheme="minorEastAsia"/>
          <w:sz w:val="32"/>
          <w:szCs w:val="32"/>
        </w:rPr>
        <w:t>而定)</w:t>
      </w:r>
    </w:p>
    <w:p>
      <w:pPr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</w:rPr>
        <w:t>8、硕士（或博士）学位论文评阅书(份数与聘请的评阅人数相同)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default" w:asciiTheme="minorEastAsia" w:hAnsiTheme="minorEastAsia"/>
          <w:sz w:val="32"/>
          <w:szCs w:val="32"/>
          <w:lang w:val="en-US"/>
        </w:rPr>
        <w:t>9</w:t>
      </w:r>
      <w:r>
        <w:rPr>
          <w:rFonts w:hint="eastAsia" w:asciiTheme="minorEastAsia" w:hAnsiTheme="minorEastAsia"/>
          <w:sz w:val="32"/>
          <w:szCs w:val="32"/>
        </w:rPr>
        <w:t>、中国科学院大学研究生学位论文答辩表决票（份数与参与答辩并具有表决权的专家相同)</w:t>
      </w:r>
    </w:p>
    <w:p>
      <w:pPr>
        <w:rPr>
          <w:rFonts w:asciiTheme="minorEastAsia" w:hAnsiTheme="minorEastAsia"/>
          <w:sz w:val="32"/>
          <w:szCs w:val="32"/>
        </w:rPr>
      </w:pPr>
      <w:r>
        <w:rPr>
          <w:rFonts w:hint="default" w:asciiTheme="minorEastAsia" w:hAnsiTheme="minorEastAsia"/>
          <w:sz w:val="32"/>
          <w:szCs w:val="32"/>
          <w:lang w:val="en-US"/>
        </w:rPr>
        <w:t>10</w:t>
      </w:r>
      <w:r>
        <w:rPr>
          <w:rFonts w:hint="eastAsia" w:asciiTheme="minorEastAsia" w:hAnsiTheme="minorEastAsia"/>
          <w:sz w:val="32"/>
          <w:szCs w:val="32"/>
        </w:rPr>
        <w:t>、中国科学院大学论文答辩情况和学位授予决议书（一式两份，含原件,</w:t>
      </w:r>
      <w:r>
        <w:rPr>
          <w:rFonts w:hint="eastAsia" w:asciiTheme="minorEastAsia" w:hAnsiTheme="minorEastAsia"/>
          <w:b/>
          <w:color w:val="FF0000"/>
          <w:sz w:val="32"/>
          <w:szCs w:val="32"/>
        </w:rPr>
        <w:t>单面</w:t>
      </w:r>
      <w:r>
        <w:rPr>
          <w:rFonts w:asciiTheme="minorEastAsia" w:hAnsiTheme="minorEastAsia"/>
          <w:b/>
          <w:color w:val="FF0000"/>
          <w:sz w:val="32"/>
          <w:szCs w:val="32"/>
        </w:rPr>
        <w:t>打印</w:t>
      </w:r>
      <w:r>
        <w:rPr>
          <w:rFonts w:hint="eastAsia" w:asciiTheme="minorEastAsia" w:hAnsiTheme="minorEastAsia"/>
          <w:sz w:val="32"/>
          <w:szCs w:val="32"/>
        </w:rPr>
        <w:t>）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numPr>
          <w:ilvl w:val="0"/>
          <w:numId w:val="1"/>
        </w:numPr>
        <w:rPr>
          <w:rFonts w:hint="eastAsia" w:asciiTheme="minorEastAsia" w:hAnsi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32"/>
          <w:szCs w:val="32"/>
          <w:lang w:val="en-US" w:eastAsia="zh-CN"/>
        </w:rPr>
        <w:t>学位论文定稿后，提交7本，需胶装，有书脊，每本声明页需要本人和导师签字，不得复印；最后上传学位系统的论文电子版，需去掉书脊，声明页签字后扫描插入。</w:t>
      </w:r>
    </w:p>
    <w:p>
      <w:pPr>
        <w:numPr>
          <w:numId w:val="0"/>
        </w:numPr>
        <w:rPr>
          <w:rFonts w:hint="eastAsia" w:asciiTheme="minorEastAsia" w:hAnsiTheme="minor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注：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8由研究生部提供；</w:t>
      </w:r>
      <w:r>
        <w:rPr>
          <w:rFonts w:hint="eastAsia" w:asciiTheme="minorEastAsia" w:hAnsiTheme="minorEastAsia"/>
          <w:sz w:val="32"/>
          <w:szCs w:val="32"/>
        </w:rPr>
        <w:t>9</w:t>
      </w:r>
      <w:r>
        <w:rPr>
          <w:rFonts w:hint="eastAsia" w:asciiTheme="minorEastAsia" w:hAnsi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10</w:t>
      </w:r>
      <w:r>
        <w:rPr>
          <w:rFonts w:hint="eastAsia" w:asciiTheme="minorEastAsia" w:hAnsiTheme="minorEastAsia"/>
          <w:sz w:val="32"/>
          <w:szCs w:val="32"/>
        </w:rPr>
        <w:t>一般由答辩秘书负责准备</w:t>
      </w:r>
    </w:p>
    <w:p>
      <w:pPr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20BBBC"/>
    <w:multiLevelType w:val="singleLevel"/>
    <w:tmpl w:val="5F20BBBC"/>
    <w:lvl w:ilvl="0" w:tentative="0">
      <w:start w:val="1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lN2VkMTUwYzIyM2YxYTY4N2QzYTc5MzkxOTFjZGYifQ=="/>
  </w:docVars>
  <w:rsids>
    <w:rsidRoot w:val="00513B3F"/>
    <w:rsid w:val="000165E2"/>
    <w:rsid w:val="00242B06"/>
    <w:rsid w:val="00261C4A"/>
    <w:rsid w:val="002C6A49"/>
    <w:rsid w:val="00473BB0"/>
    <w:rsid w:val="00513B3F"/>
    <w:rsid w:val="0054474B"/>
    <w:rsid w:val="00545435"/>
    <w:rsid w:val="005A66DF"/>
    <w:rsid w:val="005B3ADC"/>
    <w:rsid w:val="0088111B"/>
    <w:rsid w:val="008E1A7E"/>
    <w:rsid w:val="0091385F"/>
    <w:rsid w:val="00953951"/>
    <w:rsid w:val="009C0428"/>
    <w:rsid w:val="00AC1123"/>
    <w:rsid w:val="00D25B24"/>
    <w:rsid w:val="00DA5498"/>
    <w:rsid w:val="00DE2CBD"/>
    <w:rsid w:val="00FC1F03"/>
    <w:rsid w:val="0A6842D0"/>
    <w:rsid w:val="0D116EA1"/>
    <w:rsid w:val="0E107158"/>
    <w:rsid w:val="0E3746E5"/>
    <w:rsid w:val="10DD1AA0"/>
    <w:rsid w:val="14991C55"/>
    <w:rsid w:val="17CC0594"/>
    <w:rsid w:val="1D4D3CB7"/>
    <w:rsid w:val="2A4468E8"/>
    <w:rsid w:val="2D613F41"/>
    <w:rsid w:val="44CB1108"/>
    <w:rsid w:val="486024AF"/>
    <w:rsid w:val="49FB2849"/>
    <w:rsid w:val="4B63653E"/>
    <w:rsid w:val="4E21623C"/>
    <w:rsid w:val="52E004C4"/>
    <w:rsid w:val="564451BE"/>
    <w:rsid w:val="595C45CC"/>
    <w:rsid w:val="5F221E14"/>
    <w:rsid w:val="61025A59"/>
    <w:rsid w:val="684B5F38"/>
    <w:rsid w:val="70967F6C"/>
    <w:rsid w:val="71940950"/>
    <w:rsid w:val="71EC253A"/>
    <w:rsid w:val="740B1DE6"/>
    <w:rsid w:val="76456C19"/>
    <w:rsid w:val="793B5B55"/>
    <w:rsid w:val="79E00B0E"/>
    <w:rsid w:val="7D3C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yrd</Company>
  <Pages>2</Pages>
  <Words>516</Words>
  <Characters>519</Characters>
  <Lines>2</Lines>
  <Paragraphs>1</Paragraphs>
  <TotalTime>9</TotalTime>
  <ScaleCrop>false</ScaleCrop>
  <LinksUpToDate>false</LinksUpToDate>
  <CharactersWithSpaces>520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2012-10-30T07:45:00Z</dcterms:created>
  <dc:creator>unknown</dc:creator>
  <cp:lastModifiedBy>Winnie</cp:lastModifiedBy>
  <dcterms:modified xsi:type="dcterms:W3CDTF">2023-09-04T06:44:12Z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37E15CA8A930406FA2F820FE81D6913A</vt:lpwstr>
  </property>
</Properties>
</file>